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A246" w14:textId="0EB95CC5" w:rsidR="004757E8" w:rsidRPr="00D77F2D" w:rsidRDefault="00BE2C95">
      <w:pPr>
        <w:tabs>
          <w:tab w:val="center" w:pos="711"/>
          <w:tab w:val="center" w:pos="1913"/>
          <w:tab w:val="center" w:pos="3643"/>
        </w:tabs>
        <w:ind w:left="0" w:firstLine="0"/>
        <w:rPr>
          <w:lang w:val="nl-N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41EC30A" wp14:editId="5F136FB1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6654546" cy="1661160"/>
            <wp:effectExtent l="0" t="0" r="0" b="0"/>
            <wp:wrapTopAndBottom/>
            <wp:docPr id="610" name="Picture 6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Picture 61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54546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705C" w:rsidRPr="00D77F2D">
        <w:rPr>
          <w:rFonts w:ascii="Calibri" w:eastAsia="Calibri" w:hAnsi="Calibri" w:cs="Calibri"/>
          <w:sz w:val="22"/>
          <w:lang w:val="nl-NL"/>
        </w:rPr>
        <w:t xml:space="preserve">   </w:t>
      </w:r>
      <w:r w:rsidR="00E7705C" w:rsidRPr="00D77F2D">
        <w:rPr>
          <w:rFonts w:ascii="Calibri" w:eastAsia="Calibri" w:hAnsi="Calibri" w:cs="Calibri"/>
          <w:sz w:val="22"/>
          <w:lang w:val="nl-NL"/>
        </w:rPr>
        <w:tab/>
        <w:t xml:space="preserve">  </w:t>
      </w:r>
      <w:r w:rsidR="00E7705C" w:rsidRPr="00D77F2D">
        <w:rPr>
          <w:rFonts w:ascii="Calibri" w:eastAsia="Calibri" w:hAnsi="Calibri" w:cs="Calibri"/>
          <w:sz w:val="22"/>
          <w:lang w:val="nl-NL"/>
        </w:rPr>
        <w:tab/>
      </w:r>
      <w:r w:rsidR="00E7705C" w:rsidRPr="00D77F2D">
        <w:rPr>
          <w:lang w:val="nl-NL"/>
        </w:rPr>
        <w:t xml:space="preserve">Kenmerk:  </w:t>
      </w:r>
      <w:r w:rsidR="00E7705C" w:rsidRPr="00D77F2D">
        <w:rPr>
          <w:lang w:val="nl-NL"/>
        </w:rPr>
        <w:tab/>
        <w:t>Autoconinv202</w:t>
      </w:r>
      <w:r w:rsidR="00A12CE0">
        <w:rPr>
          <w:lang w:val="nl-NL"/>
        </w:rPr>
        <w:t>4</w:t>
      </w:r>
    </w:p>
    <w:p w14:paraId="64061B63" w14:textId="77777777" w:rsidR="004757E8" w:rsidRPr="00D77F2D" w:rsidRDefault="00E7705C">
      <w:pPr>
        <w:tabs>
          <w:tab w:val="center" w:pos="711"/>
          <w:tab w:val="center" w:pos="1806"/>
          <w:tab w:val="center" w:pos="4166"/>
        </w:tabs>
        <w:ind w:left="0" w:firstLine="0"/>
        <w:rPr>
          <w:lang w:val="nl-NL"/>
        </w:rPr>
      </w:pPr>
      <w:r w:rsidRPr="00D77F2D">
        <w:rPr>
          <w:lang w:val="nl-NL"/>
        </w:rPr>
        <w:t xml:space="preserve">   </w:t>
      </w:r>
      <w:r w:rsidRPr="00D77F2D">
        <w:rPr>
          <w:lang w:val="nl-NL"/>
        </w:rPr>
        <w:tab/>
        <w:t xml:space="preserve">  </w:t>
      </w:r>
      <w:r w:rsidRPr="00D77F2D">
        <w:rPr>
          <w:lang w:val="nl-NL"/>
        </w:rPr>
        <w:tab/>
        <w:t xml:space="preserve">Betreft:  </w:t>
      </w:r>
      <w:r w:rsidRPr="00D77F2D">
        <w:rPr>
          <w:lang w:val="nl-NL"/>
        </w:rPr>
        <w:tab/>
        <w:t xml:space="preserve">Contributie KPJ Rijsbergen  </w:t>
      </w:r>
    </w:p>
    <w:p w14:paraId="59559B80" w14:textId="77777777" w:rsidR="004757E8" w:rsidRPr="00D77F2D" w:rsidRDefault="00E7705C">
      <w:pPr>
        <w:spacing w:after="22" w:line="259" w:lineRule="auto"/>
        <w:ind w:left="0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443B64FA" w14:textId="195CBBA8" w:rsidR="004757E8" w:rsidRPr="00D77F2D" w:rsidRDefault="00E7705C">
      <w:pPr>
        <w:tabs>
          <w:tab w:val="center" w:pos="711"/>
          <w:tab w:val="center" w:pos="2262"/>
        </w:tabs>
        <w:spacing w:after="0" w:line="259" w:lineRule="auto"/>
        <w:ind w:left="0" w:firstLine="0"/>
        <w:rPr>
          <w:lang w:val="nl-NL"/>
        </w:rPr>
      </w:pPr>
      <w:r w:rsidRPr="00D77F2D">
        <w:rPr>
          <w:lang w:val="nl-NL"/>
        </w:rPr>
        <w:t xml:space="preserve">   </w:t>
      </w:r>
      <w:r w:rsidRPr="00D77F2D">
        <w:rPr>
          <w:lang w:val="nl-NL"/>
        </w:rPr>
        <w:tab/>
        <w:t xml:space="preserve">  </w:t>
      </w:r>
      <w:r w:rsidRPr="00D77F2D">
        <w:rPr>
          <w:lang w:val="nl-NL"/>
        </w:rPr>
        <w:tab/>
      </w:r>
      <w:r w:rsidRPr="00D77F2D">
        <w:rPr>
          <w:b/>
          <w:sz w:val="24"/>
          <w:lang w:val="nl-NL"/>
        </w:rPr>
        <w:t>Beste KPJ’e</w:t>
      </w:r>
      <w:r w:rsidR="00CE3471">
        <w:rPr>
          <w:b/>
          <w:sz w:val="24"/>
          <w:lang w:val="nl-NL"/>
        </w:rPr>
        <w:t>r</w:t>
      </w:r>
      <w:r w:rsidRPr="00D77F2D">
        <w:rPr>
          <w:b/>
          <w:sz w:val="24"/>
          <w:lang w:val="nl-NL"/>
        </w:rPr>
        <w:t xml:space="preserve">  </w:t>
      </w:r>
    </w:p>
    <w:p w14:paraId="359D9EBE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rFonts w:ascii="Calibri" w:eastAsia="Calibri" w:hAnsi="Calibri" w:cs="Calibri"/>
          <w:b/>
          <w:sz w:val="28"/>
          <w:lang w:val="nl-NL"/>
        </w:rPr>
        <w:t xml:space="preserve">   </w:t>
      </w:r>
      <w:r w:rsidRPr="00D77F2D">
        <w:rPr>
          <w:rFonts w:ascii="Calibri" w:eastAsia="Calibri" w:hAnsi="Calibri" w:cs="Calibri"/>
          <w:b/>
          <w:sz w:val="28"/>
          <w:lang w:val="nl-NL"/>
        </w:rPr>
        <w:tab/>
        <w:t xml:space="preserve">  </w:t>
      </w:r>
      <w:r w:rsidRPr="00D77F2D">
        <w:rPr>
          <w:rFonts w:ascii="Calibri" w:eastAsia="Calibri" w:hAnsi="Calibri" w:cs="Calibri"/>
          <w:b/>
          <w:sz w:val="28"/>
          <w:lang w:val="nl-NL"/>
        </w:rPr>
        <w:tab/>
      </w:r>
      <w:r w:rsidRPr="00D77F2D">
        <w:rPr>
          <w:rFonts w:ascii="Calibri" w:eastAsia="Calibri" w:hAnsi="Calibri" w:cs="Calibri"/>
          <w:sz w:val="22"/>
          <w:lang w:val="nl-NL"/>
        </w:rPr>
        <w:t xml:space="preserve"> </w:t>
      </w:r>
      <w:r w:rsidRPr="00D77F2D">
        <w:rPr>
          <w:lang w:val="nl-NL"/>
        </w:rPr>
        <w:t xml:space="preserve"> </w:t>
      </w:r>
    </w:p>
    <w:p w14:paraId="7ADFA348" w14:textId="77777777" w:rsidR="004757E8" w:rsidRDefault="00E7705C">
      <w:pPr>
        <w:pStyle w:val="Kop1"/>
      </w:pPr>
      <w:r>
        <w:t xml:space="preserve">Automatische incasso </w:t>
      </w:r>
      <w:r>
        <w:rPr>
          <w:rFonts w:ascii="Verdana" w:eastAsia="Verdana" w:hAnsi="Verdana" w:cs="Verdana"/>
          <w:b w:val="0"/>
          <w:sz w:val="20"/>
        </w:rPr>
        <w:t xml:space="preserve"> </w:t>
      </w:r>
    </w:p>
    <w:p w14:paraId="7087ED33" w14:textId="7777777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Zoals jullie waarschijnlijk weten gaat het betalen van de jaarlijkse contributie via de automatische incasso, dit doen we om de leden stelselmatig contributie te laten afdragen.  </w:t>
      </w:r>
    </w:p>
    <w:p w14:paraId="29A3BB09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094B0557" w14:textId="7777777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Voor het betalen via automatische incasso is het wel noodzakelijk om eenmalig het bijgevoegde formulier in te vullen, te onderteken en op te sturen naar onderstaand adres.  </w:t>
      </w:r>
    </w:p>
    <w:p w14:paraId="1E188F82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2F462AD8" w14:textId="01EAC711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>De automatische incasso wordt automatisch aan het einde van het jaar verlengd en kan worden opgezegd door het opz</w:t>
      </w:r>
      <w:r w:rsidR="00CE3471">
        <w:rPr>
          <w:lang w:val="nl-NL"/>
        </w:rPr>
        <w:t>e</w:t>
      </w:r>
      <w:r w:rsidRPr="00D77F2D">
        <w:rPr>
          <w:lang w:val="nl-NL"/>
        </w:rPr>
        <w:t xml:space="preserve">gformulier te downloaden via www.kpj-rijsbergen.nl (onder het kopje </w:t>
      </w:r>
      <w:r w:rsidR="00CE3471">
        <w:rPr>
          <w:lang w:val="nl-NL"/>
        </w:rPr>
        <w:t>“Lid worden”</w:t>
      </w:r>
      <w:r w:rsidRPr="00D77F2D">
        <w:rPr>
          <w:lang w:val="nl-NL"/>
        </w:rPr>
        <w:t>) en dit formulier ingevuld en ondertekend voor 1 februari 202</w:t>
      </w:r>
      <w:r w:rsidR="00BE2C95">
        <w:rPr>
          <w:lang w:val="nl-NL"/>
        </w:rPr>
        <w:t>3</w:t>
      </w:r>
      <w:r w:rsidRPr="00D77F2D">
        <w:rPr>
          <w:lang w:val="nl-NL"/>
        </w:rPr>
        <w:t xml:space="preserve"> opsturen naar onderstaand adres.  </w:t>
      </w:r>
    </w:p>
    <w:p w14:paraId="31E67849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71A15DDC" w14:textId="77777777" w:rsidR="004757E8" w:rsidRDefault="00E7705C">
      <w:pPr>
        <w:pStyle w:val="Kop2"/>
        <w:ind w:left="1396"/>
      </w:pPr>
      <w:r>
        <w:t xml:space="preserve">Contributie </w:t>
      </w:r>
      <w:r>
        <w:rPr>
          <w:b w:val="0"/>
        </w:rPr>
        <w:t xml:space="preserve"> </w:t>
      </w:r>
    </w:p>
    <w:p w14:paraId="569ABCDA" w14:textId="36BA586E" w:rsidR="004757E8" w:rsidRPr="00B9345F" w:rsidRDefault="00E7705C" w:rsidP="00B9345F">
      <w:pPr>
        <w:pStyle w:val="Lijstalinea"/>
        <w:numPr>
          <w:ilvl w:val="0"/>
          <w:numId w:val="2"/>
        </w:numPr>
        <w:ind w:right="1376"/>
        <w:rPr>
          <w:lang w:val="nl-NL"/>
        </w:rPr>
      </w:pPr>
      <w:r w:rsidRPr="00B9345F">
        <w:rPr>
          <w:lang w:val="nl-NL"/>
        </w:rPr>
        <w:t>De contributie van 202</w:t>
      </w:r>
      <w:r w:rsidR="00A12CE0">
        <w:rPr>
          <w:lang w:val="nl-NL"/>
        </w:rPr>
        <w:t>4</w:t>
      </w:r>
      <w:r w:rsidRPr="00B9345F">
        <w:rPr>
          <w:lang w:val="nl-NL"/>
        </w:rPr>
        <w:t xml:space="preserve"> is gelijk aan die van 20</w:t>
      </w:r>
      <w:r w:rsidR="006E613A" w:rsidRPr="00B9345F">
        <w:rPr>
          <w:lang w:val="nl-NL"/>
        </w:rPr>
        <w:t>2</w:t>
      </w:r>
      <w:r w:rsidR="00A12CE0">
        <w:rPr>
          <w:lang w:val="nl-NL"/>
        </w:rPr>
        <w:t>3</w:t>
      </w:r>
      <w:r w:rsidRPr="00B9345F">
        <w:rPr>
          <w:lang w:val="nl-NL"/>
        </w:rPr>
        <w:t xml:space="preserve"> de kosten bedragen:  </w:t>
      </w:r>
    </w:p>
    <w:p w14:paraId="094BE1D2" w14:textId="7546DC08" w:rsidR="004757E8" w:rsidRPr="00D77F2D" w:rsidRDefault="00E7705C" w:rsidP="00B9345F">
      <w:pPr>
        <w:ind w:left="1726" w:right="1376" w:firstLine="380"/>
        <w:rPr>
          <w:lang w:val="nl-NL"/>
        </w:rPr>
      </w:pPr>
      <w:r w:rsidRPr="00D77F2D">
        <w:rPr>
          <w:lang w:val="nl-NL"/>
        </w:rPr>
        <w:t xml:space="preserve">€  </w:t>
      </w:r>
      <w:r w:rsidR="006467DD">
        <w:rPr>
          <w:lang w:val="nl-NL"/>
        </w:rPr>
        <w:t xml:space="preserve">17,50 </w:t>
      </w:r>
      <w:r w:rsidRPr="00D77F2D">
        <w:rPr>
          <w:lang w:val="nl-NL"/>
        </w:rPr>
        <w:t>per jaar voor aspiranten (leden tot</w:t>
      </w:r>
      <w:r w:rsidR="009C0934">
        <w:rPr>
          <w:lang w:val="nl-NL"/>
        </w:rPr>
        <w:t xml:space="preserve"> </w:t>
      </w:r>
      <w:r w:rsidRPr="00D77F2D">
        <w:rPr>
          <w:lang w:val="nl-NL"/>
        </w:rPr>
        <w:t>1</w:t>
      </w:r>
      <w:r w:rsidR="00780B61">
        <w:rPr>
          <w:lang w:val="nl-NL"/>
        </w:rPr>
        <w:t>6</w:t>
      </w:r>
      <w:r w:rsidRPr="00D77F2D">
        <w:rPr>
          <w:lang w:val="nl-NL"/>
        </w:rPr>
        <w:t xml:space="preserve"> jaar)  </w:t>
      </w:r>
    </w:p>
    <w:p w14:paraId="3F22FAF9" w14:textId="12C16343" w:rsidR="004757E8" w:rsidRPr="00D77F2D" w:rsidRDefault="00E7705C" w:rsidP="00B9345F">
      <w:pPr>
        <w:spacing w:after="0" w:line="259" w:lineRule="auto"/>
        <w:ind w:left="1711" w:firstLine="395"/>
        <w:rPr>
          <w:lang w:val="nl-NL"/>
        </w:rPr>
      </w:pPr>
      <w:r w:rsidRPr="00D77F2D">
        <w:rPr>
          <w:lang w:val="nl-NL"/>
        </w:rPr>
        <w:t>€ 30.00 per jaar voor leden (</w:t>
      </w:r>
      <w:r w:rsidR="00780B61">
        <w:rPr>
          <w:lang w:val="nl-NL"/>
        </w:rPr>
        <w:t>16</w:t>
      </w:r>
      <w:r w:rsidRPr="00D77F2D">
        <w:rPr>
          <w:lang w:val="nl-NL"/>
        </w:rPr>
        <w:t xml:space="preserve"> jaar en ouder)  </w:t>
      </w:r>
    </w:p>
    <w:p w14:paraId="3C02F973" w14:textId="3BD77AEF" w:rsidR="00212369" w:rsidRPr="00B9345F" w:rsidRDefault="00E7705C" w:rsidP="00B9345F">
      <w:pPr>
        <w:pStyle w:val="Lijstalinea"/>
        <w:numPr>
          <w:ilvl w:val="0"/>
          <w:numId w:val="2"/>
        </w:numPr>
        <w:ind w:right="1376"/>
        <w:rPr>
          <w:lang w:val="nl-NL"/>
        </w:rPr>
      </w:pPr>
      <w:r w:rsidRPr="00B9345F">
        <w:rPr>
          <w:lang w:val="nl-NL"/>
        </w:rPr>
        <w:t>(Je leeftijd wordt bekeken op 1 januari dus ben je op 1 januari 1</w:t>
      </w:r>
      <w:r w:rsidR="009C0934">
        <w:rPr>
          <w:lang w:val="nl-NL"/>
        </w:rPr>
        <w:t>6</w:t>
      </w:r>
      <w:r w:rsidRPr="00B9345F">
        <w:rPr>
          <w:lang w:val="nl-NL"/>
        </w:rPr>
        <w:t xml:space="preserve"> jaar dan betaal je slechts € </w:t>
      </w:r>
      <w:r w:rsidR="004A37BF">
        <w:rPr>
          <w:lang w:val="nl-NL"/>
        </w:rPr>
        <w:t>30,00</w:t>
      </w:r>
      <w:r w:rsidRPr="00B9345F">
        <w:rPr>
          <w:lang w:val="nl-NL"/>
        </w:rPr>
        <w:t xml:space="preserve">) </w:t>
      </w:r>
    </w:p>
    <w:p w14:paraId="02B108B4" w14:textId="238AFEF6" w:rsidR="004757E8" w:rsidRPr="00B9345F" w:rsidRDefault="00E7705C" w:rsidP="00B9345F">
      <w:pPr>
        <w:pStyle w:val="Lijstalinea"/>
        <w:numPr>
          <w:ilvl w:val="0"/>
          <w:numId w:val="1"/>
        </w:numPr>
        <w:ind w:right="1376"/>
        <w:rPr>
          <w:lang w:val="nl-NL"/>
        </w:rPr>
      </w:pPr>
      <w:r w:rsidRPr="00B9345F">
        <w:rPr>
          <w:lang w:val="nl-NL"/>
        </w:rPr>
        <w:t xml:space="preserve">Mochten er contributie wijzigingen zijn dan worden die 3 maanden voor het einde van het jaar kenbaar gemaakt via www.kpj-rijsbergen.nl    </w:t>
      </w:r>
    </w:p>
    <w:p w14:paraId="5CA7A161" w14:textId="77777777" w:rsidR="004757E8" w:rsidRPr="00B9345F" w:rsidRDefault="00E7705C" w:rsidP="00B9345F">
      <w:pPr>
        <w:pStyle w:val="Lijstalinea"/>
        <w:numPr>
          <w:ilvl w:val="0"/>
          <w:numId w:val="1"/>
        </w:numPr>
        <w:ind w:right="1376"/>
        <w:rPr>
          <w:lang w:val="nl-NL"/>
        </w:rPr>
      </w:pPr>
      <w:r w:rsidRPr="00B9345F">
        <w:rPr>
          <w:lang w:val="nl-NL"/>
        </w:rPr>
        <w:t xml:space="preserve">Indien je besluit om niet via de automatische incasso te betalen komen er per aspirant/lid € 5.00 administratiekosten bij.  </w:t>
      </w:r>
    </w:p>
    <w:p w14:paraId="25E6E4BA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25E17FED" w14:textId="77777777" w:rsidR="004757E8" w:rsidRDefault="00E7705C">
      <w:pPr>
        <w:pStyle w:val="Kop2"/>
        <w:ind w:left="1396"/>
      </w:pPr>
      <w:r>
        <w:t>Invulformulier</w:t>
      </w:r>
      <w:r>
        <w:rPr>
          <w:b w:val="0"/>
        </w:rPr>
        <w:t xml:space="preserve">  </w:t>
      </w:r>
    </w:p>
    <w:p w14:paraId="56F55E18" w14:textId="7777777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Als bijlage tref je het invulformulier aan, we vragen je dit formulier zo correct mogelijk in te vullen. Indien je jonger dan 18 jaar bent dienen je ouders / voogd dit formulier te onderteken.  </w:t>
      </w:r>
    </w:p>
    <w:p w14:paraId="1E27A500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71F1A226" w14:textId="77777777" w:rsidR="004757E8" w:rsidRPr="00D77F2D" w:rsidRDefault="00E7705C">
      <w:pPr>
        <w:spacing w:after="0" w:line="259" w:lineRule="auto"/>
        <w:ind w:left="1396"/>
        <w:rPr>
          <w:lang w:val="nl-NL"/>
        </w:rPr>
      </w:pPr>
      <w:r w:rsidRPr="00D77F2D">
        <w:rPr>
          <w:b/>
          <w:lang w:val="nl-NL"/>
        </w:rPr>
        <w:t xml:space="preserve">Opsturen </w:t>
      </w:r>
      <w:r w:rsidRPr="00D77F2D">
        <w:rPr>
          <w:lang w:val="nl-NL"/>
        </w:rPr>
        <w:t xml:space="preserve"> </w:t>
      </w:r>
    </w:p>
    <w:p w14:paraId="5DE69200" w14:textId="2DBD1D9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Het invulformulier kun je opsturen naar:  </w:t>
      </w:r>
      <w:hyperlink r:id="rId9" w:history="1">
        <w:r w:rsidR="00B9345F" w:rsidRPr="00CA3DAB">
          <w:rPr>
            <w:rStyle w:val="Hyperlink"/>
            <w:lang w:val="nl-NL"/>
          </w:rPr>
          <w:t>Info@kpj-rijsbergen.nl</w:t>
        </w:r>
      </w:hyperlink>
      <w:r w:rsidR="00B9345F">
        <w:rPr>
          <w:lang w:val="nl-NL"/>
        </w:rPr>
        <w:tab/>
        <w:t>of</w:t>
      </w:r>
    </w:p>
    <w:p w14:paraId="717BF020" w14:textId="77777777" w:rsidR="00012414" w:rsidRPr="00D77F2D" w:rsidRDefault="00012414">
      <w:pPr>
        <w:ind w:left="1396" w:right="1376"/>
        <w:rPr>
          <w:lang w:val="nl-NL"/>
        </w:rPr>
      </w:pPr>
    </w:p>
    <w:p w14:paraId="3AB7EB92" w14:textId="293D266D" w:rsidR="00012414" w:rsidRDefault="00E7705C">
      <w:pPr>
        <w:pStyle w:val="Kop2"/>
        <w:ind w:left="1396"/>
      </w:pPr>
      <w:r>
        <w:t xml:space="preserve">KPJ Rijsbergen </w:t>
      </w:r>
      <w:r>
        <w:rPr>
          <w:b w:val="0"/>
        </w:rPr>
        <w:t xml:space="preserve"> </w:t>
      </w:r>
      <w:r>
        <w:t xml:space="preserve">  </w:t>
      </w:r>
      <w:r>
        <w:tab/>
        <w:t xml:space="preserve">  </w:t>
      </w:r>
      <w:r>
        <w:tab/>
        <w:t xml:space="preserve">  </w:t>
      </w:r>
    </w:p>
    <w:p w14:paraId="3CD501E7" w14:textId="046D21C6" w:rsidR="00012414" w:rsidRDefault="00E7705C">
      <w:pPr>
        <w:pStyle w:val="Kop2"/>
        <w:ind w:left="1396"/>
      </w:pPr>
      <w:r>
        <w:tab/>
        <w:t xml:space="preserve">T.a.v. </w:t>
      </w:r>
      <w:r w:rsidR="00703D71">
        <w:t xml:space="preserve">Iris </w:t>
      </w:r>
      <w:r w:rsidR="00BE2C95">
        <w:t>v</w:t>
      </w:r>
      <w:r w:rsidR="00703D71">
        <w:t>an Aart</w:t>
      </w:r>
      <w:r>
        <w:rPr>
          <w:sz w:val="18"/>
        </w:rPr>
        <w:t xml:space="preserve"> </w:t>
      </w:r>
      <w:r>
        <w:t xml:space="preserve"> </w:t>
      </w:r>
      <w:r>
        <w:tab/>
      </w:r>
    </w:p>
    <w:p w14:paraId="52B6C7CB" w14:textId="236FAF80" w:rsidR="00012414" w:rsidRDefault="00703D71" w:rsidP="00012414">
      <w:pPr>
        <w:pStyle w:val="Kop2"/>
        <w:ind w:left="1386" w:firstLine="0"/>
      </w:pPr>
      <w:bookmarkStart w:id="0" w:name="_Hlk127294908"/>
      <w:r>
        <w:t>Rithsestraat 174</w:t>
      </w:r>
    </w:p>
    <w:bookmarkEnd w:id="0"/>
    <w:p w14:paraId="491B9E86" w14:textId="31CAFBF9" w:rsidR="004757E8" w:rsidRDefault="00703D71" w:rsidP="00012414">
      <w:pPr>
        <w:pStyle w:val="Kop2"/>
        <w:ind w:left="1386" w:firstLine="0"/>
      </w:pPr>
      <w:r>
        <w:t>4838 GD Breda</w:t>
      </w:r>
      <w:r w:rsidR="00E7705C">
        <w:t xml:space="preserve"> </w:t>
      </w:r>
      <w:r w:rsidR="00E7705C">
        <w:tab/>
        <w:t xml:space="preserve"> </w:t>
      </w:r>
      <w:r w:rsidR="00E7705C">
        <w:tab/>
        <w:t xml:space="preserve"> </w:t>
      </w:r>
      <w:r w:rsidR="00E7705C">
        <w:tab/>
        <w:t xml:space="preserve"> </w:t>
      </w:r>
      <w:r w:rsidR="00E7705C">
        <w:tab/>
        <w:t xml:space="preserve"> </w:t>
      </w:r>
    </w:p>
    <w:p w14:paraId="439D441C" w14:textId="77777777" w:rsidR="004757E8" w:rsidRPr="00D77F2D" w:rsidRDefault="00E7705C">
      <w:pPr>
        <w:spacing w:after="0" w:line="259" w:lineRule="auto"/>
        <w:ind w:left="1416" w:firstLine="0"/>
        <w:rPr>
          <w:lang w:val="nl-NL"/>
        </w:rPr>
      </w:pPr>
      <w:r w:rsidRPr="00D77F2D">
        <w:rPr>
          <w:b/>
          <w:lang w:val="nl-NL"/>
        </w:rPr>
        <w:t xml:space="preserve"> </w:t>
      </w:r>
      <w:r w:rsidRPr="00D77F2D">
        <w:rPr>
          <w:b/>
          <w:lang w:val="nl-NL"/>
        </w:rPr>
        <w:tab/>
        <w:t xml:space="preserve"> </w:t>
      </w:r>
    </w:p>
    <w:p w14:paraId="034AC051" w14:textId="797A4DCE" w:rsidR="004757E8" w:rsidRPr="00D77F2D" w:rsidRDefault="00B15E7E">
      <w:pPr>
        <w:ind w:left="1396" w:right="1376"/>
        <w:rPr>
          <w:lang w:val="nl-NL"/>
        </w:rPr>
      </w:pPr>
      <w:r>
        <w:rPr>
          <w:lang w:val="nl-NL"/>
        </w:rPr>
        <w:t xml:space="preserve">Wij </w:t>
      </w:r>
      <w:r w:rsidR="00E7705C" w:rsidRPr="00D77F2D">
        <w:rPr>
          <w:lang w:val="nl-NL"/>
        </w:rPr>
        <w:t>ho</w:t>
      </w:r>
      <w:r>
        <w:rPr>
          <w:lang w:val="nl-NL"/>
        </w:rPr>
        <w:t>pen</w:t>
      </w:r>
      <w:r w:rsidR="00E7705C" w:rsidRPr="00D77F2D">
        <w:rPr>
          <w:lang w:val="nl-NL"/>
        </w:rPr>
        <w:t xml:space="preserve"> jullie hierbij voldoende te hebben geïnformeerd,   </w:t>
      </w:r>
    </w:p>
    <w:p w14:paraId="65C0843E" w14:textId="7777777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Met vriendelijke groet,  </w:t>
      </w:r>
    </w:p>
    <w:p w14:paraId="259E2DCC" w14:textId="58F9E6B6" w:rsidR="004757E8" w:rsidRPr="00D77F2D" w:rsidRDefault="00B15E7E">
      <w:pPr>
        <w:ind w:left="1396" w:right="1376"/>
        <w:rPr>
          <w:lang w:val="nl-NL"/>
        </w:rPr>
      </w:pPr>
      <w:r>
        <w:rPr>
          <w:lang w:val="nl-NL"/>
        </w:rPr>
        <w:t>Het KPJ bestuur</w:t>
      </w:r>
    </w:p>
    <w:p w14:paraId="73A5F3D7" w14:textId="77777777" w:rsidR="00012414" w:rsidRPr="00012414" w:rsidRDefault="00012414" w:rsidP="00012414">
      <w:pPr>
        <w:rPr>
          <w:lang w:val="nl-NL" w:eastAsia="nl-NL" w:bidi="ar-SA"/>
        </w:rPr>
      </w:pPr>
    </w:p>
    <w:p w14:paraId="40886768" w14:textId="5D944DCE" w:rsidR="004757E8" w:rsidRDefault="00E7705C">
      <w:pPr>
        <w:pStyle w:val="Kop2"/>
        <w:tabs>
          <w:tab w:val="center" w:pos="1397"/>
          <w:tab w:val="center" w:pos="4078"/>
          <w:tab w:val="center" w:pos="7402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bookmarkStart w:id="1" w:name="_Hlk127295972"/>
      <w:r>
        <w:t xml:space="preserve">Voorzitter </w:t>
      </w:r>
      <w:r>
        <w:tab/>
      </w:r>
      <w:r w:rsidR="00896341">
        <w:t xml:space="preserve">         </w:t>
      </w:r>
      <w:r>
        <w:t xml:space="preserve">Secretatis </w:t>
      </w:r>
      <w:r>
        <w:tab/>
        <w:t xml:space="preserve">Penningmeester </w:t>
      </w:r>
    </w:p>
    <w:p w14:paraId="4BF3D4A0" w14:textId="213E0300" w:rsidR="004757E8" w:rsidRDefault="00BE2C95" w:rsidP="00BE2C95">
      <w:pPr>
        <w:tabs>
          <w:tab w:val="left" w:pos="851"/>
          <w:tab w:val="left" w:pos="3828"/>
          <w:tab w:val="left" w:pos="6521"/>
        </w:tabs>
        <w:ind w:left="0" w:firstLine="0"/>
        <w:rPr>
          <w:lang w:val="nl-NL"/>
        </w:rPr>
      </w:pPr>
      <w:r>
        <w:rPr>
          <w:rFonts w:ascii="Calibri" w:eastAsia="Calibri" w:hAnsi="Calibri" w:cs="Calibri"/>
          <w:sz w:val="22"/>
          <w:lang w:val="nl-NL"/>
        </w:rPr>
        <w:tab/>
      </w:r>
      <w:r w:rsidR="00E7705C" w:rsidRPr="00D77F2D">
        <w:rPr>
          <w:lang w:val="nl-NL"/>
        </w:rPr>
        <w:t xml:space="preserve">Bram Machielsen </w:t>
      </w:r>
      <w:r w:rsidR="00703D71">
        <w:rPr>
          <w:lang w:val="nl-NL"/>
        </w:rPr>
        <w:tab/>
      </w:r>
      <w:r>
        <w:rPr>
          <w:lang w:val="nl-NL"/>
        </w:rPr>
        <w:t>L</w:t>
      </w:r>
      <w:r w:rsidR="00703D71">
        <w:rPr>
          <w:lang w:val="nl-NL"/>
        </w:rPr>
        <w:t>uuk kennis</w:t>
      </w:r>
      <w:r>
        <w:rPr>
          <w:lang w:val="nl-NL"/>
        </w:rPr>
        <w:tab/>
      </w:r>
      <w:r w:rsidR="00703D71">
        <w:rPr>
          <w:lang w:val="nl-NL"/>
        </w:rPr>
        <w:t>Sjoerd Huijbrechts</w:t>
      </w:r>
    </w:p>
    <w:p w14:paraId="6305DF3B" w14:textId="66340F29" w:rsidR="00BE2C95" w:rsidRDefault="00BE2C95" w:rsidP="00BE2C95">
      <w:pPr>
        <w:tabs>
          <w:tab w:val="left" w:pos="851"/>
          <w:tab w:val="left" w:pos="3828"/>
          <w:tab w:val="left" w:pos="6521"/>
        </w:tabs>
        <w:ind w:left="0" w:firstLine="0"/>
        <w:rPr>
          <w:lang w:val="nl-NL"/>
        </w:rPr>
      </w:pPr>
      <w:r>
        <w:rPr>
          <w:lang w:val="nl-NL"/>
        </w:rPr>
        <w:tab/>
        <w:t>Tiggeltsestraat 16A</w:t>
      </w:r>
      <w:r>
        <w:rPr>
          <w:lang w:val="nl-NL"/>
        </w:rPr>
        <w:tab/>
        <w:t xml:space="preserve">Oekelsestraat </w:t>
      </w:r>
      <w:r w:rsidR="00FB2E3E">
        <w:rPr>
          <w:lang w:val="nl-NL"/>
        </w:rPr>
        <w:t>2D</w:t>
      </w:r>
      <w:r>
        <w:rPr>
          <w:lang w:val="nl-NL"/>
        </w:rPr>
        <w:tab/>
        <w:t>06-29865601</w:t>
      </w:r>
    </w:p>
    <w:p w14:paraId="327014CE" w14:textId="2E8C0EF9" w:rsidR="00BE2C95" w:rsidRDefault="00BE2C95" w:rsidP="00BE2C95">
      <w:pPr>
        <w:tabs>
          <w:tab w:val="left" w:pos="851"/>
          <w:tab w:val="left" w:pos="3828"/>
          <w:tab w:val="left" w:pos="6521"/>
        </w:tabs>
        <w:ind w:left="0" w:firstLine="0"/>
        <w:rPr>
          <w:lang w:val="nl-NL"/>
        </w:rPr>
      </w:pPr>
      <w:r>
        <w:rPr>
          <w:lang w:val="nl-NL"/>
        </w:rPr>
        <w:tab/>
        <w:t>4891 ZR Rijsbergen</w:t>
      </w:r>
      <w:r>
        <w:rPr>
          <w:lang w:val="nl-NL"/>
        </w:rPr>
        <w:tab/>
        <w:t>4891 PG Rijsbergen</w:t>
      </w:r>
      <w:r>
        <w:rPr>
          <w:lang w:val="nl-NL"/>
        </w:rPr>
        <w:tab/>
        <w:t>Rabobank De Zuidelijke Baronie</w:t>
      </w:r>
    </w:p>
    <w:p w14:paraId="27AEA01B" w14:textId="72A6CEEE" w:rsidR="005F06B9" w:rsidRDefault="00BE2C95" w:rsidP="00BE2C95">
      <w:pPr>
        <w:tabs>
          <w:tab w:val="left" w:pos="851"/>
          <w:tab w:val="left" w:pos="3828"/>
          <w:tab w:val="left" w:pos="6521"/>
        </w:tabs>
        <w:ind w:left="0" w:firstLine="0"/>
        <w:rPr>
          <w:lang w:val="nl-NL"/>
        </w:rPr>
      </w:pPr>
      <w:r>
        <w:rPr>
          <w:lang w:val="nl-NL"/>
        </w:rPr>
        <w:tab/>
        <w:t>06-83090631</w:t>
      </w:r>
      <w:r>
        <w:rPr>
          <w:lang w:val="nl-NL"/>
        </w:rPr>
        <w:tab/>
        <w:t>06-30705769</w:t>
      </w:r>
      <w:r>
        <w:rPr>
          <w:lang w:val="nl-NL"/>
        </w:rPr>
        <w:tab/>
        <w:t>Rekeningnummer: NL 96 RABO 0145 3921 1</w:t>
      </w:r>
      <w:bookmarkEnd w:id="1"/>
      <w:r>
        <w:rPr>
          <w:lang w:val="nl-NL"/>
        </w:rPr>
        <w:t>2</w:t>
      </w:r>
    </w:p>
    <w:p w14:paraId="045D76A1" w14:textId="77777777" w:rsidR="00BE2C95" w:rsidRPr="00D77F2D" w:rsidRDefault="00BE2C95" w:rsidP="00BE2C95">
      <w:pPr>
        <w:tabs>
          <w:tab w:val="left" w:pos="851"/>
          <w:tab w:val="left" w:pos="3828"/>
          <w:tab w:val="left" w:pos="6521"/>
        </w:tabs>
        <w:ind w:left="0" w:firstLine="0"/>
        <w:rPr>
          <w:lang w:val="nl-NL"/>
        </w:rPr>
      </w:pPr>
    </w:p>
    <w:p w14:paraId="7140F89B" w14:textId="77777777" w:rsidR="004757E8" w:rsidRPr="00D77F2D" w:rsidRDefault="00E7705C">
      <w:pPr>
        <w:ind w:left="841"/>
        <w:rPr>
          <w:lang w:val="nl-NL"/>
        </w:rPr>
      </w:pPr>
      <w:r w:rsidRPr="00D77F2D">
        <w:rPr>
          <w:lang w:val="nl-NL"/>
        </w:rPr>
        <w:t xml:space="preserve"> </w:t>
      </w:r>
      <w:r w:rsidRPr="00D77F2D">
        <w:rPr>
          <w:b/>
          <w:lang w:val="nl-NL"/>
        </w:rPr>
        <w:t xml:space="preserve">Machtiging invulformulier: </w:t>
      </w:r>
      <w:r w:rsidRPr="00D77F2D">
        <w:rPr>
          <w:lang w:val="nl-NL"/>
        </w:rPr>
        <w:t xml:space="preserve"> </w:t>
      </w:r>
    </w:p>
    <w:p w14:paraId="648E597A" w14:textId="1721C647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 xml:space="preserve">Dit is het invulformulier voor de machtiging tot de contributie van KPJ Rijsbergen, gelieve dit formulier zo correct mogelijk in te vullen en op te sturen naar </w:t>
      </w:r>
      <w:r w:rsidR="00CB3A66">
        <w:rPr>
          <w:lang w:val="nl-NL"/>
        </w:rPr>
        <w:t>Iris Van Aart</w:t>
      </w:r>
      <w:r w:rsidRPr="00D77F2D">
        <w:rPr>
          <w:lang w:val="nl-NL"/>
        </w:rPr>
        <w:t xml:space="preserve">.  Velden gemarkeerd met een * zijn niet verplicht maar wel handig voor ons.  </w:t>
      </w:r>
    </w:p>
    <w:tbl>
      <w:tblPr>
        <w:tblStyle w:val="TableGrid"/>
        <w:tblpPr w:vertAnchor="page" w:horzAnchor="page" w:tblpX="110" w:tblpY="12581"/>
        <w:tblOverlap w:val="never"/>
        <w:tblW w:w="11745" w:type="dxa"/>
        <w:tblInd w:w="0" w:type="dxa"/>
        <w:tblLook w:val="04A0" w:firstRow="1" w:lastRow="0" w:firstColumn="1" w:lastColumn="0" w:noHBand="0" w:noVBand="1"/>
      </w:tblPr>
      <w:tblGrid>
        <w:gridCol w:w="5557"/>
        <w:gridCol w:w="705"/>
        <w:gridCol w:w="5483"/>
      </w:tblGrid>
      <w:tr w:rsidR="004757E8" w14:paraId="3E069DF7" w14:textId="77777777">
        <w:trPr>
          <w:trHeight w:val="220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440B913C" w14:textId="77777777" w:rsidR="004757E8" w:rsidRDefault="00E7705C">
            <w:pPr>
              <w:tabs>
                <w:tab w:val="center" w:pos="2659"/>
                <w:tab w:val="center" w:pos="4847"/>
              </w:tabs>
              <w:spacing w:after="0" w:line="259" w:lineRule="auto"/>
              <w:ind w:left="0" w:firstLine="0"/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>
              <w:t xml:space="preserve">Handtekening Lid/ Aspirant   </w:t>
            </w:r>
            <w:r>
              <w:tab/>
              <w:t xml:space="preserve"> 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0ACF8491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561D5304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Handtekening ouders/ voogd  </w:t>
            </w:r>
          </w:p>
        </w:tc>
      </w:tr>
      <w:tr w:rsidR="004757E8" w:rsidRPr="00D77F2D" w14:paraId="009813CB" w14:textId="77777777">
        <w:trPr>
          <w:trHeight w:val="975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1EE6DA95" w14:textId="77777777" w:rsidR="004757E8" w:rsidRDefault="00E7705C">
            <w:pPr>
              <w:spacing w:after="0" w:line="259" w:lineRule="auto"/>
              <w:ind w:left="1291" w:firstLine="0"/>
            </w:pPr>
            <w:r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  <w:r>
              <w:tab/>
              <w:t xml:space="preserve">  </w:t>
            </w:r>
          </w:p>
          <w:p w14:paraId="195C5568" w14:textId="77777777" w:rsidR="004757E8" w:rsidRDefault="00E7705C">
            <w:pPr>
              <w:spacing w:after="0" w:line="259" w:lineRule="auto"/>
              <w:ind w:left="1291" w:firstLine="0"/>
            </w:pPr>
            <w:r>
              <w:t xml:space="preserve"> </w:t>
            </w:r>
          </w:p>
          <w:p w14:paraId="06453101" w14:textId="77777777" w:rsidR="004757E8" w:rsidRDefault="00E7705C">
            <w:pPr>
              <w:spacing w:after="0" w:line="259" w:lineRule="auto"/>
              <w:ind w:left="1291" w:firstLine="0"/>
            </w:pPr>
            <w:r>
              <w:t xml:space="preserve"> </w:t>
            </w:r>
          </w:p>
          <w:p w14:paraId="2775AC03" w14:textId="77777777" w:rsidR="004757E8" w:rsidRDefault="00E7705C">
            <w:pPr>
              <w:spacing w:after="0" w:line="259" w:lineRule="auto"/>
              <w:ind w:left="1291" w:firstLine="0"/>
            </w:pPr>
            <w: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6854AEDA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13C4D124" w14:textId="77777777" w:rsidR="004757E8" w:rsidRPr="00D77F2D" w:rsidRDefault="00E7705C">
            <w:pPr>
              <w:spacing w:after="0" w:line="259" w:lineRule="auto"/>
              <w:ind w:left="0" w:firstLine="0"/>
              <w:rPr>
                <w:lang w:val="nl-NL"/>
              </w:rPr>
            </w:pPr>
            <w:r w:rsidRPr="00D77F2D">
              <w:rPr>
                <w:lang w:val="nl-NL"/>
              </w:rPr>
              <w:t xml:space="preserve">(indien lid/ aspirant jonger dan 18 is)  </w:t>
            </w:r>
          </w:p>
        </w:tc>
      </w:tr>
      <w:tr w:rsidR="004757E8" w14:paraId="06AC52F7" w14:textId="77777777">
        <w:trPr>
          <w:trHeight w:val="563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653C11AF" w14:textId="77777777" w:rsidR="004757E8" w:rsidRDefault="00E7705C">
            <w:pPr>
              <w:tabs>
                <w:tab w:val="center" w:pos="2813"/>
                <w:tab w:val="center" w:pos="4847"/>
              </w:tabs>
              <w:spacing w:after="0" w:line="259" w:lineRule="auto"/>
              <w:ind w:left="0" w:firstLine="0"/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>
              <w:t xml:space="preserve">________________________  </w:t>
            </w:r>
            <w:r>
              <w:tab/>
              <w:t xml:space="preserve">  </w:t>
            </w:r>
          </w:p>
          <w:p w14:paraId="4C7F5698" w14:textId="77777777" w:rsidR="004757E8" w:rsidRDefault="00E7705C">
            <w:pPr>
              <w:spacing w:after="0" w:line="259" w:lineRule="auto"/>
              <w:ind w:left="1291" w:firstLine="0"/>
            </w:pPr>
            <w: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C29D95D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7C849DF2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______________________________  </w:t>
            </w:r>
          </w:p>
        </w:tc>
      </w:tr>
      <w:tr w:rsidR="004757E8" w14:paraId="2FADCD63" w14:textId="77777777">
        <w:trPr>
          <w:trHeight w:val="1368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1BF77F8F" w14:textId="5BC5142D" w:rsidR="004757E8" w:rsidRPr="00D77F2D" w:rsidRDefault="00E7705C">
            <w:pPr>
              <w:tabs>
                <w:tab w:val="center" w:pos="1397"/>
                <w:tab w:val="center" w:pos="4078"/>
              </w:tabs>
              <w:spacing w:after="0" w:line="259" w:lineRule="auto"/>
              <w:ind w:left="0" w:firstLine="0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Pr="00D77F2D">
              <w:rPr>
                <w:b/>
                <w:lang w:val="nl-NL"/>
              </w:rPr>
              <w:t xml:space="preserve">Voorzitter </w:t>
            </w:r>
            <w:r w:rsidRPr="00D77F2D">
              <w:rPr>
                <w:b/>
                <w:lang w:val="nl-NL"/>
              </w:rPr>
              <w:tab/>
            </w:r>
            <w:r w:rsidR="00896341">
              <w:rPr>
                <w:b/>
                <w:lang w:val="nl-NL"/>
              </w:rPr>
              <w:t xml:space="preserve">    </w:t>
            </w:r>
            <w:r w:rsidRPr="00D77F2D">
              <w:rPr>
                <w:b/>
                <w:lang w:val="nl-NL"/>
              </w:rPr>
              <w:t xml:space="preserve">Secretatis </w:t>
            </w:r>
          </w:p>
          <w:p w14:paraId="00E562C6" w14:textId="32A3F2D1" w:rsidR="004757E8" w:rsidRPr="00D77F2D" w:rsidRDefault="00E7705C" w:rsidP="00896341">
            <w:pPr>
              <w:tabs>
                <w:tab w:val="center" w:pos="1683"/>
                <w:tab w:val="center" w:pos="4402"/>
              </w:tabs>
              <w:spacing w:after="0" w:line="259" w:lineRule="auto"/>
              <w:ind w:left="0" w:firstLine="0"/>
              <w:jc w:val="both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="00896341">
              <w:rPr>
                <w:rFonts w:ascii="Calibri" w:eastAsia="Calibri" w:hAnsi="Calibri" w:cs="Calibri"/>
                <w:sz w:val="22"/>
                <w:lang w:val="nl-NL"/>
              </w:rPr>
              <w:t xml:space="preserve">                 </w:t>
            </w:r>
            <w:r w:rsidRPr="00D77F2D">
              <w:rPr>
                <w:lang w:val="nl-NL"/>
              </w:rPr>
              <w:t xml:space="preserve">Bram Machielsen </w:t>
            </w:r>
            <w:r w:rsidR="00896341">
              <w:rPr>
                <w:lang w:val="nl-NL"/>
              </w:rPr>
              <w:t xml:space="preserve">              Luuk Kennis</w:t>
            </w:r>
            <w:r w:rsidRPr="00D77F2D">
              <w:rPr>
                <w:lang w:val="nl-NL"/>
              </w:rPr>
              <w:t xml:space="preserve"> </w:t>
            </w:r>
          </w:p>
          <w:p w14:paraId="7B0B06E4" w14:textId="47149CD7" w:rsidR="004757E8" w:rsidRPr="00D77F2D" w:rsidRDefault="00E7705C" w:rsidP="00896341">
            <w:pPr>
              <w:tabs>
                <w:tab w:val="center" w:pos="1806"/>
                <w:tab w:val="center" w:pos="4282"/>
              </w:tabs>
              <w:spacing w:after="0" w:line="259" w:lineRule="auto"/>
              <w:ind w:left="0" w:firstLine="0"/>
              <w:jc w:val="both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Pr="00D77F2D">
              <w:rPr>
                <w:lang w:val="nl-NL"/>
              </w:rPr>
              <w:t xml:space="preserve">Tiggeltsestraat 16A </w:t>
            </w:r>
            <w:r w:rsidRPr="00D77F2D">
              <w:rPr>
                <w:lang w:val="nl-NL"/>
              </w:rPr>
              <w:tab/>
            </w:r>
            <w:r w:rsidR="00B15E7E">
              <w:rPr>
                <w:lang w:val="nl-NL"/>
              </w:rPr>
              <w:t xml:space="preserve">     </w:t>
            </w:r>
            <w:r w:rsidR="00896341">
              <w:rPr>
                <w:lang w:val="nl-NL"/>
              </w:rPr>
              <w:t xml:space="preserve"> Oekelsestraat </w:t>
            </w:r>
            <w:r w:rsidR="00790D87">
              <w:rPr>
                <w:lang w:val="nl-NL"/>
              </w:rPr>
              <w:t>2D</w:t>
            </w:r>
          </w:p>
          <w:p w14:paraId="7114452C" w14:textId="0A7F0DA9" w:rsidR="004757E8" w:rsidRPr="00D77F2D" w:rsidRDefault="00E7705C" w:rsidP="00896341">
            <w:pPr>
              <w:tabs>
                <w:tab w:val="center" w:pos="1826"/>
                <w:tab w:val="right" w:pos="5558"/>
              </w:tabs>
              <w:spacing w:after="0" w:line="259" w:lineRule="auto"/>
              <w:ind w:left="0" w:firstLine="0"/>
              <w:jc w:val="both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Pr="00D77F2D">
              <w:rPr>
                <w:lang w:val="nl-NL"/>
              </w:rPr>
              <w:t xml:space="preserve">4891 ZR Rijsbergen </w:t>
            </w:r>
            <w:r w:rsidRPr="00D77F2D">
              <w:rPr>
                <w:lang w:val="nl-NL"/>
              </w:rPr>
              <w:tab/>
            </w:r>
            <w:r w:rsidR="00896341">
              <w:rPr>
                <w:lang w:val="nl-NL"/>
              </w:rPr>
              <w:t xml:space="preserve">          </w:t>
            </w:r>
            <w:r w:rsidRPr="00D77F2D">
              <w:rPr>
                <w:lang w:val="nl-NL"/>
              </w:rPr>
              <w:t xml:space="preserve">4891 </w:t>
            </w:r>
            <w:r w:rsidR="00896341">
              <w:rPr>
                <w:lang w:val="nl-NL"/>
              </w:rPr>
              <w:t>PG</w:t>
            </w:r>
            <w:r w:rsidRPr="00D77F2D">
              <w:rPr>
                <w:lang w:val="nl-NL"/>
              </w:rPr>
              <w:t xml:space="preserve"> Rijsbergen </w:t>
            </w:r>
          </w:p>
          <w:p w14:paraId="31AEA764" w14:textId="5604FB43" w:rsidR="004757E8" w:rsidRPr="00896341" w:rsidRDefault="00E7705C" w:rsidP="00896341">
            <w:pPr>
              <w:tabs>
                <w:tab w:val="center" w:pos="1546"/>
                <w:tab w:val="center" w:pos="4190"/>
              </w:tabs>
              <w:spacing w:after="0" w:line="259" w:lineRule="auto"/>
              <w:ind w:left="0" w:firstLine="0"/>
              <w:jc w:val="both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Pr="00896341">
              <w:rPr>
                <w:lang w:val="nl-NL"/>
              </w:rPr>
              <w:t xml:space="preserve">06- 83090631 </w:t>
            </w:r>
            <w:r w:rsidRPr="00896341">
              <w:rPr>
                <w:lang w:val="nl-NL"/>
              </w:rPr>
              <w:tab/>
            </w:r>
            <w:r w:rsidR="00896341">
              <w:rPr>
                <w:lang w:val="nl-NL"/>
              </w:rPr>
              <w:t xml:space="preserve">    06- 30705769</w:t>
            </w:r>
            <w:r w:rsidRPr="00896341">
              <w:rPr>
                <w:lang w:val="nl-NL"/>
              </w:rPr>
              <w:t xml:space="preserve"> </w:t>
            </w:r>
          </w:p>
          <w:p w14:paraId="14586B4B" w14:textId="77777777" w:rsidR="004757E8" w:rsidRPr="00896341" w:rsidRDefault="00E7705C" w:rsidP="00896341">
            <w:pPr>
              <w:spacing w:after="0" w:line="259" w:lineRule="auto"/>
              <w:ind w:left="0" w:firstLine="0"/>
              <w:jc w:val="both"/>
              <w:rPr>
                <w:lang w:val="nl-NL"/>
              </w:rPr>
            </w:pPr>
            <w:r w:rsidRPr="00896341">
              <w:rPr>
                <w:b/>
                <w:sz w:val="2"/>
                <w:lang w:val="nl-NL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1F18C60F" w14:textId="77777777" w:rsidR="004757E8" w:rsidRPr="00896341" w:rsidRDefault="004757E8">
            <w:pPr>
              <w:spacing w:after="160" w:line="259" w:lineRule="auto"/>
              <w:ind w:left="0" w:firstLine="0"/>
              <w:rPr>
                <w:lang w:val="nl-NL"/>
              </w:rPr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1472EE91" w14:textId="77777777" w:rsidR="004757E8" w:rsidRPr="00D77F2D" w:rsidRDefault="00E7705C">
            <w:pPr>
              <w:tabs>
                <w:tab w:val="center" w:pos="1139"/>
                <w:tab w:val="center" w:pos="5187"/>
              </w:tabs>
              <w:spacing w:after="0" w:line="259" w:lineRule="auto"/>
              <w:ind w:left="0" w:firstLine="0"/>
              <w:rPr>
                <w:lang w:val="nl-NL"/>
              </w:rPr>
            </w:pPr>
            <w:r w:rsidRPr="00D77F2D">
              <w:rPr>
                <w:rFonts w:ascii="Calibri" w:eastAsia="Calibri" w:hAnsi="Calibri" w:cs="Calibri"/>
                <w:sz w:val="22"/>
                <w:lang w:val="nl-NL"/>
              </w:rPr>
              <w:tab/>
            </w:r>
            <w:r w:rsidRPr="00D77F2D">
              <w:rPr>
                <w:b/>
                <w:lang w:val="nl-NL"/>
              </w:rPr>
              <w:t xml:space="preserve">Penningmeester </w:t>
            </w:r>
            <w:r w:rsidRPr="00D77F2D">
              <w:rPr>
                <w:b/>
                <w:lang w:val="nl-NL"/>
              </w:rPr>
              <w:tab/>
              <w:t xml:space="preserve">  </w:t>
            </w:r>
          </w:p>
          <w:p w14:paraId="0BF8680F" w14:textId="57BB6F56" w:rsidR="004757E8" w:rsidRDefault="006467DD">
            <w:pPr>
              <w:spacing w:after="0" w:line="259" w:lineRule="auto"/>
              <w:ind w:left="220" w:firstLine="0"/>
              <w:rPr>
                <w:lang w:val="nl-NL"/>
              </w:rPr>
            </w:pPr>
            <w:r w:rsidRPr="006467DD">
              <w:rPr>
                <w:lang w:val="nl-NL"/>
              </w:rPr>
              <w:t>Sjoerd Huijbrechts</w:t>
            </w:r>
          </w:p>
          <w:p w14:paraId="4CAB1F4B" w14:textId="016F2E4A" w:rsidR="006467DD" w:rsidRPr="00D77F2D" w:rsidRDefault="006467DD">
            <w:pPr>
              <w:spacing w:after="0" w:line="259" w:lineRule="auto"/>
              <w:ind w:left="220" w:firstLine="0"/>
              <w:rPr>
                <w:lang w:val="nl-NL"/>
              </w:rPr>
            </w:pPr>
            <w:r w:rsidRPr="006467DD">
              <w:rPr>
                <w:lang w:val="nl-NL"/>
              </w:rPr>
              <w:t>06- 29865601</w:t>
            </w:r>
          </w:p>
          <w:p w14:paraId="53BCCD22" w14:textId="77777777" w:rsidR="004757E8" w:rsidRPr="00D77F2D" w:rsidRDefault="00E7705C">
            <w:pPr>
              <w:spacing w:after="0" w:line="259" w:lineRule="auto"/>
              <w:ind w:left="220" w:firstLine="0"/>
              <w:rPr>
                <w:lang w:val="nl-NL"/>
              </w:rPr>
            </w:pPr>
            <w:r w:rsidRPr="00D77F2D">
              <w:rPr>
                <w:lang w:val="nl-NL"/>
              </w:rPr>
              <w:t xml:space="preserve">Rabobank De Zuidelijke Baronie </w:t>
            </w:r>
          </w:p>
          <w:p w14:paraId="0D166859" w14:textId="77777777" w:rsidR="004757E8" w:rsidRDefault="00E7705C">
            <w:pPr>
              <w:spacing w:after="0" w:line="259" w:lineRule="auto"/>
              <w:ind w:left="220" w:firstLine="0"/>
            </w:pPr>
            <w:r>
              <w:t xml:space="preserve">Rekeningnummer: NL96 RABO 0145 3921 12 </w:t>
            </w:r>
          </w:p>
        </w:tc>
      </w:tr>
      <w:tr w:rsidR="004757E8" w14:paraId="7EF53EEB" w14:textId="77777777">
        <w:trPr>
          <w:trHeight w:val="242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39AD2B81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436AB3DA" w14:textId="77777777" w:rsidR="004757E8" w:rsidRDefault="004757E8">
            <w:pPr>
              <w:spacing w:after="160" w:line="259" w:lineRule="auto"/>
              <w:ind w:left="0" w:firstLine="0"/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6F8290AD" w14:textId="77777777" w:rsidR="004757E8" w:rsidRDefault="00E7705C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  <w:tr w:rsidR="004757E8" w14:paraId="6636D36D" w14:textId="77777777">
        <w:trPr>
          <w:trHeight w:val="243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217BCA2A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25076C6D" w14:textId="77777777" w:rsidR="004757E8" w:rsidRDefault="004757E8">
            <w:pPr>
              <w:spacing w:after="160" w:line="259" w:lineRule="auto"/>
              <w:ind w:left="0" w:firstLine="0"/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28D749CC" w14:textId="77777777" w:rsidR="004757E8" w:rsidRDefault="00E7705C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  <w:tr w:rsidR="004757E8" w14:paraId="5A7552D9" w14:textId="77777777">
        <w:trPr>
          <w:trHeight w:val="220"/>
        </w:trPr>
        <w:tc>
          <w:tcPr>
            <w:tcW w:w="5558" w:type="dxa"/>
            <w:tcBorders>
              <w:top w:val="nil"/>
              <w:left w:val="nil"/>
              <w:bottom w:val="nil"/>
              <w:right w:val="nil"/>
            </w:tcBorders>
          </w:tcPr>
          <w:p w14:paraId="6059DEE7" w14:textId="77777777" w:rsidR="004757E8" w:rsidRDefault="00E7705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14:paraId="72C929BE" w14:textId="77777777" w:rsidR="004757E8" w:rsidRDefault="004757E8">
            <w:pPr>
              <w:spacing w:after="160" w:line="259" w:lineRule="auto"/>
              <w:ind w:left="0" w:firstLine="0"/>
            </w:pPr>
          </w:p>
        </w:tc>
        <w:tc>
          <w:tcPr>
            <w:tcW w:w="5483" w:type="dxa"/>
            <w:tcBorders>
              <w:top w:val="nil"/>
              <w:left w:val="nil"/>
              <w:bottom w:val="nil"/>
              <w:right w:val="nil"/>
            </w:tcBorders>
          </w:tcPr>
          <w:p w14:paraId="2A535875" w14:textId="77777777" w:rsidR="004757E8" w:rsidRDefault="00E7705C">
            <w:pPr>
              <w:spacing w:after="0" w:line="259" w:lineRule="auto"/>
              <w:ind w:left="0" w:firstLine="0"/>
              <w:jc w:val="right"/>
            </w:pPr>
            <w:r>
              <w:t xml:space="preserve">  </w:t>
            </w:r>
          </w:p>
        </w:tc>
      </w:tr>
    </w:tbl>
    <w:p w14:paraId="61F84092" w14:textId="77777777" w:rsidR="004757E8" w:rsidRDefault="00E7705C">
      <w:pPr>
        <w:spacing w:after="0" w:line="259" w:lineRule="auto"/>
        <w:ind w:left="1416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0FC945E" wp14:editId="3F6436DF">
            <wp:simplePos x="0" y="0"/>
            <wp:positionH relativeFrom="page">
              <wp:align>center</wp:align>
            </wp:positionH>
            <wp:positionV relativeFrom="topMargin">
              <wp:align>bottom</wp:align>
            </wp:positionV>
            <wp:extent cx="6473952" cy="1658112"/>
            <wp:effectExtent l="0" t="0" r="3175" b="0"/>
            <wp:wrapTopAndBottom/>
            <wp:docPr id="5533" name="Picture 5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3" name="Picture 55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3952" cy="165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tbl>
      <w:tblPr>
        <w:tblStyle w:val="TableGrid"/>
        <w:tblW w:w="9269" w:type="dxa"/>
        <w:tblInd w:w="1342" w:type="dxa"/>
        <w:tblCellMar>
          <w:top w:w="56" w:type="dxa"/>
          <w:left w:w="104" w:type="dxa"/>
          <w:right w:w="87" w:type="dxa"/>
        </w:tblCellMar>
        <w:tblLook w:val="04A0" w:firstRow="1" w:lastRow="0" w:firstColumn="1" w:lastColumn="0" w:noHBand="0" w:noVBand="1"/>
      </w:tblPr>
      <w:tblGrid>
        <w:gridCol w:w="2906"/>
        <w:gridCol w:w="6363"/>
      </w:tblGrid>
      <w:tr w:rsidR="004757E8" w14:paraId="423715D4" w14:textId="77777777" w:rsidTr="00BE2C95">
        <w:trPr>
          <w:trHeight w:val="562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216E8" w14:textId="77777777" w:rsidR="004757E8" w:rsidRDefault="00E7705C">
            <w:pPr>
              <w:spacing w:after="12" w:line="259" w:lineRule="auto"/>
              <w:ind w:left="0" w:firstLine="0"/>
            </w:pPr>
            <w:r>
              <w:rPr>
                <w:b/>
              </w:rPr>
              <w:t xml:space="preserve">Datum:  </w:t>
            </w:r>
          </w:p>
          <w:p w14:paraId="15C56B0C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A857A4" w14:textId="65B794AA" w:rsidR="004757E8" w:rsidRDefault="004757E8">
            <w:pPr>
              <w:spacing w:after="0" w:line="259" w:lineRule="auto"/>
              <w:ind w:left="1" w:firstLine="0"/>
            </w:pPr>
          </w:p>
        </w:tc>
      </w:tr>
      <w:tr w:rsidR="004757E8" w14:paraId="40FBD22E" w14:textId="77777777" w:rsidTr="00BE2C95">
        <w:trPr>
          <w:trHeight w:val="569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64D4B64" w14:textId="77777777" w:rsidR="004757E8" w:rsidRDefault="00E7705C">
            <w:pPr>
              <w:spacing w:after="17" w:line="259" w:lineRule="auto"/>
              <w:ind w:left="0" w:firstLine="0"/>
            </w:pPr>
            <w:r>
              <w:rPr>
                <w:b/>
              </w:rPr>
              <w:t xml:space="preserve">Voornaam:  </w:t>
            </w:r>
          </w:p>
          <w:p w14:paraId="6E523250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26111FC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</w:tr>
      <w:tr w:rsidR="004757E8" w14:paraId="7389DCE5" w14:textId="77777777" w:rsidTr="00BE2C95">
        <w:trPr>
          <w:trHeight w:val="574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BAFC31" w14:textId="77777777" w:rsidR="004757E8" w:rsidRDefault="00E7705C">
            <w:pPr>
              <w:spacing w:after="18" w:line="259" w:lineRule="auto"/>
              <w:ind w:left="0" w:firstLine="0"/>
            </w:pPr>
            <w:r>
              <w:rPr>
                <w:b/>
              </w:rPr>
              <w:t xml:space="preserve">Achternaam:  </w:t>
            </w:r>
          </w:p>
          <w:p w14:paraId="7B69903B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CF1CA0" w14:textId="77777777" w:rsidR="004757E8" w:rsidRDefault="004757E8">
            <w:pPr>
              <w:spacing w:after="0" w:line="259" w:lineRule="auto"/>
              <w:ind w:left="1" w:firstLine="0"/>
            </w:pPr>
          </w:p>
        </w:tc>
      </w:tr>
      <w:tr w:rsidR="004757E8" w14:paraId="5ADDC371" w14:textId="77777777" w:rsidTr="00BE2C95">
        <w:trPr>
          <w:trHeight w:val="564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EC34EE" w14:textId="77777777" w:rsidR="004757E8" w:rsidRDefault="00E7705C">
            <w:pPr>
              <w:spacing w:after="12" w:line="259" w:lineRule="auto"/>
              <w:ind w:left="0" w:firstLine="0"/>
            </w:pPr>
            <w:r>
              <w:rPr>
                <w:b/>
              </w:rPr>
              <w:t xml:space="preserve">Adres:  </w:t>
            </w:r>
          </w:p>
          <w:p w14:paraId="22B74C21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CF05445" w14:textId="77777777" w:rsidR="004757E8" w:rsidRDefault="004757E8">
            <w:pPr>
              <w:spacing w:after="0" w:line="259" w:lineRule="auto"/>
              <w:ind w:left="1" w:firstLine="0"/>
            </w:pPr>
          </w:p>
        </w:tc>
      </w:tr>
      <w:tr w:rsidR="004757E8" w14:paraId="5D4DDDF7" w14:textId="77777777" w:rsidTr="00BE2C95">
        <w:trPr>
          <w:trHeight w:val="573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9FA0F1" w14:textId="77777777" w:rsidR="004757E8" w:rsidRDefault="00E7705C">
            <w:pPr>
              <w:spacing w:after="17" w:line="259" w:lineRule="auto"/>
              <w:ind w:left="0" w:firstLine="0"/>
            </w:pPr>
            <w:r>
              <w:rPr>
                <w:b/>
              </w:rPr>
              <w:t xml:space="preserve">Postcode:  </w:t>
            </w:r>
          </w:p>
          <w:p w14:paraId="6EEDFDB0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A355C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4757E8" w14:paraId="68DBF366" w14:textId="77777777" w:rsidTr="00BE2C95">
        <w:trPr>
          <w:trHeight w:val="564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493AE1" w14:textId="77777777" w:rsidR="004757E8" w:rsidRDefault="00E7705C">
            <w:pPr>
              <w:spacing w:after="18" w:line="259" w:lineRule="auto"/>
              <w:ind w:left="0" w:firstLine="0"/>
            </w:pPr>
            <w:r>
              <w:rPr>
                <w:b/>
              </w:rPr>
              <w:t xml:space="preserve">Woonplaats:  </w:t>
            </w:r>
          </w:p>
          <w:p w14:paraId="07647DAB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535B7E1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</w:tr>
      <w:tr w:rsidR="004757E8" w14:paraId="4E6F738B" w14:textId="77777777" w:rsidTr="00BE2C95">
        <w:trPr>
          <w:trHeight w:val="569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1586E4" w14:textId="77777777" w:rsidR="004757E8" w:rsidRDefault="00E7705C">
            <w:pPr>
              <w:spacing w:after="12" w:line="259" w:lineRule="auto"/>
              <w:ind w:left="0" w:firstLine="0"/>
            </w:pPr>
            <w:r>
              <w:rPr>
                <w:b/>
              </w:rPr>
              <w:t xml:space="preserve">Telefoonnummer:  </w:t>
            </w:r>
          </w:p>
          <w:p w14:paraId="29E4B5D1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1FD65C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 </w:t>
            </w:r>
          </w:p>
        </w:tc>
      </w:tr>
      <w:tr w:rsidR="004757E8" w14:paraId="5C91F16E" w14:textId="77777777" w:rsidTr="00BE2C95">
        <w:trPr>
          <w:trHeight w:val="569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B07975" w14:textId="77777777" w:rsidR="004757E8" w:rsidRDefault="00E7705C">
            <w:pPr>
              <w:spacing w:after="17" w:line="259" w:lineRule="auto"/>
              <w:ind w:left="0" w:firstLine="0"/>
            </w:pPr>
            <w:r>
              <w:rPr>
                <w:b/>
              </w:rPr>
              <w:t xml:space="preserve">GSM nummer*:  </w:t>
            </w:r>
          </w:p>
          <w:p w14:paraId="21304ECE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4BEB62" w14:textId="77777777" w:rsidR="004757E8" w:rsidRDefault="004757E8">
            <w:pPr>
              <w:spacing w:after="0" w:line="259" w:lineRule="auto"/>
              <w:ind w:left="1" w:firstLine="0"/>
            </w:pPr>
          </w:p>
        </w:tc>
      </w:tr>
      <w:tr w:rsidR="004757E8" w14:paraId="61FD7E3B" w14:textId="77777777" w:rsidTr="00BE2C95">
        <w:trPr>
          <w:trHeight w:val="569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7F934" w14:textId="77777777" w:rsidR="004757E8" w:rsidRDefault="00E7705C">
            <w:pPr>
              <w:spacing w:after="13" w:line="259" w:lineRule="auto"/>
              <w:ind w:left="0" w:firstLine="0"/>
            </w:pPr>
            <w:r>
              <w:rPr>
                <w:b/>
              </w:rPr>
              <w:t xml:space="preserve">Geboortedatum:  </w:t>
            </w:r>
          </w:p>
          <w:p w14:paraId="0F501D7B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7A624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4757E8" w14:paraId="2BC2033B" w14:textId="77777777" w:rsidTr="00BE2C95">
        <w:trPr>
          <w:trHeight w:val="569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E07E64" w14:textId="77777777" w:rsidR="004757E8" w:rsidRDefault="00E7705C">
            <w:pPr>
              <w:spacing w:after="17" w:line="259" w:lineRule="auto"/>
              <w:ind w:left="0" w:firstLine="0"/>
            </w:pPr>
            <w:r>
              <w:rPr>
                <w:b/>
              </w:rPr>
              <w:t xml:space="preserve">E- mail adres*:  </w:t>
            </w:r>
          </w:p>
          <w:p w14:paraId="435D9DD1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97C2C72" w14:textId="77777777" w:rsidR="004757E8" w:rsidRDefault="004757E8" w:rsidP="00E90E13">
            <w:pPr>
              <w:spacing w:after="0" w:line="259" w:lineRule="auto"/>
            </w:pPr>
          </w:p>
        </w:tc>
      </w:tr>
      <w:tr w:rsidR="004757E8" w14:paraId="4C460C1F" w14:textId="77777777" w:rsidTr="00BE2C95">
        <w:trPr>
          <w:trHeight w:val="568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02C4FA" w14:textId="77777777" w:rsidR="004757E8" w:rsidRDefault="00E7705C">
            <w:pPr>
              <w:spacing w:after="17" w:line="259" w:lineRule="auto"/>
              <w:ind w:left="0" w:firstLine="0"/>
            </w:pPr>
            <w:r>
              <w:rPr>
                <w:b/>
              </w:rPr>
              <w:t xml:space="preserve">Rekeningnummer:  </w:t>
            </w:r>
          </w:p>
          <w:p w14:paraId="7E4B7CCA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FF46A6" w14:textId="77777777" w:rsidR="004757E8" w:rsidRDefault="004757E8" w:rsidP="00E90E13">
            <w:pPr>
              <w:spacing w:after="0" w:line="259" w:lineRule="auto"/>
            </w:pPr>
          </w:p>
        </w:tc>
      </w:tr>
      <w:tr w:rsidR="004757E8" w14:paraId="7FE753E6" w14:textId="77777777" w:rsidTr="00BE2C95">
        <w:trPr>
          <w:trHeight w:val="564"/>
        </w:trPr>
        <w:tc>
          <w:tcPr>
            <w:tcW w:w="29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4BD57B" w14:textId="77777777" w:rsidR="004757E8" w:rsidRDefault="00E7705C">
            <w:pPr>
              <w:spacing w:after="13" w:line="259" w:lineRule="auto"/>
              <w:ind w:left="0" w:firstLine="0"/>
              <w:jc w:val="both"/>
            </w:pPr>
            <w:r>
              <w:rPr>
                <w:b/>
              </w:rPr>
              <w:t xml:space="preserve">Naam rekeninghouder:  </w:t>
            </w:r>
          </w:p>
          <w:p w14:paraId="1649AFD2" w14:textId="77777777" w:rsidR="004757E8" w:rsidRDefault="00E7705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 </w:t>
            </w:r>
          </w:p>
        </w:tc>
        <w:tc>
          <w:tcPr>
            <w:tcW w:w="6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EAC07D" w14:textId="77777777" w:rsidR="004757E8" w:rsidRDefault="00E7705C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688A8C3F" w14:textId="77777777" w:rsidR="004757E8" w:rsidRDefault="00E7705C">
      <w:pPr>
        <w:spacing w:after="17" w:line="259" w:lineRule="auto"/>
        <w:ind w:left="1416" w:firstLine="0"/>
      </w:pPr>
      <w:r>
        <w:t xml:space="preserve">  </w:t>
      </w:r>
    </w:p>
    <w:p w14:paraId="26334A18" w14:textId="430F0D21" w:rsidR="004757E8" w:rsidRPr="00D77F2D" w:rsidRDefault="00E7705C">
      <w:pPr>
        <w:ind w:left="1396" w:right="1376"/>
        <w:rPr>
          <w:lang w:val="nl-NL"/>
        </w:rPr>
      </w:pPr>
      <w:r w:rsidRPr="00D77F2D">
        <w:rPr>
          <w:lang w:val="nl-NL"/>
        </w:rPr>
        <w:t>Hierbij verklaar ik dat ik de brief met het kenmerk autoconinv202</w:t>
      </w:r>
      <w:r w:rsidR="008529F6">
        <w:rPr>
          <w:lang w:val="nl-NL"/>
        </w:rPr>
        <w:t xml:space="preserve">4 </w:t>
      </w:r>
      <w:r w:rsidRPr="00D77F2D">
        <w:rPr>
          <w:lang w:val="nl-NL"/>
        </w:rPr>
        <w:t xml:space="preserve">heb gelezen en dat ik het hier mee eens ben. Tevens mag KPJ Rijsbergen jaarlijks de contributie van mijn boven genoemde rekening afschrijven.  </w:t>
      </w:r>
    </w:p>
    <w:p w14:paraId="18AE4234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 </w:t>
      </w:r>
    </w:p>
    <w:p w14:paraId="702E834E" w14:textId="77777777" w:rsidR="004757E8" w:rsidRPr="00D77F2D" w:rsidRDefault="00E7705C">
      <w:pPr>
        <w:spacing w:after="59" w:line="259" w:lineRule="auto"/>
        <w:ind w:left="110" w:firstLine="0"/>
        <w:rPr>
          <w:lang w:val="nl-NL"/>
        </w:rPr>
      </w:pPr>
      <w:r w:rsidRPr="00D77F2D">
        <w:rPr>
          <w:lang w:val="nl-NL"/>
        </w:rPr>
        <w:t xml:space="preserve"> </w:t>
      </w:r>
      <w:r w:rsidRPr="00D77F2D">
        <w:rPr>
          <w:lang w:val="nl-NL"/>
        </w:rPr>
        <w:tab/>
        <w:t xml:space="preserve">  </w:t>
      </w:r>
    </w:p>
    <w:p w14:paraId="43702CF0" w14:textId="77777777" w:rsidR="004757E8" w:rsidRPr="00D77F2D" w:rsidRDefault="00E7705C">
      <w:pPr>
        <w:spacing w:after="0" w:line="259" w:lineRule="auto"/>
        <w:ind w:left="1401" w:firstLine="0"/>
        <w:rPr>
          <w:lang w:val="nl-NL"/>
        </w:rPr>
      </w:pPr>
      <w:r w:rsidRPr="00D77F2D">
        <w:rPr>
          <w:lang w:val="nl-NL"/>
        </w:rPr>
        <w:t xml:space="preserve"> </w:t>
      </w:r>
    </w:p>
    <w:p w14:paraId="4178D8B7" w14:textId="77777777" w:rsidR="004757E8" w:rsidRPr="00D77F2D" w:rsidRDefault="00E7705C">
      <w:pPr>
        <w:spacing w:after="0" w:line="259" w:lineRule="auto"/>
        <w:ind w:left="0" w:firstLine="0"/>
        <w:rPr>
          <w:lang w:val="nl-NL"/>
        </w:rPr>
      </w:pPr>
      <w:r w:rsidRPr="00D77F2D">
        <w:rPr>
          <w:lang w:val="nl-NL"/>
        </w:rPr>
        <w:t xml:space="preserve"> </w:t>
      </w:r>
    </w:p>
    <w:sectPr w:rsidR="004757E8" w:rsidRPr="00D77F2D">
      <w:pgSz w:w="11905" w:h="16840"/>
      <w:pgMar w:top="2937" w:right="50" w:bottom="423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EDA9A" w14:textId="77777777" w:rsidR="00D23355" w:rsidRDefault="00D23355" w:rsidP="007C741F">
      <w:pPr>
        <w:spacing w:after="0" w:line="240" w:lineRule="auto"/>
      </w:pPr>
      <w:r>
        <w:separator/>
      </w:r>
    </w:p>
  </w:endnote>
  <w:endnote w:type="continuationSeparator" w:id="0">
    <w:p w14:paraId="34D92B6A" w14:textId="77777777" w:rsidR="00D23355" w:rsidRDefault="00D23355" w:rsidP="007C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1889B" w14:textId="77777777" w:rsidR="00D23355" w:rsidRDefault="00D23355" w:rsidP="007C741F">
      <w:pPr>
        <w:spacing w:after="0" w:line="240" w:lineRule="auto"/>
      </w:pPr>
      <w:r>
        <w:separator/>
      </w:r>
    </w:p>
  </w:footnote>
  <w:footnote w:type="continuationSeparator" w:id="0">
    <w:p w14:paraId="2A00AB9A" w14:textId="77777777" w:rsidR="00D23355" w:rsidRDefault="00D23355" w:rsidP="007C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C5E92"/>
    <w:multiLevelType w:val="hybridMultilevel"/>
    <w:tmpl w:val="32C86F84"/>
    <w:lvl w:ilvl="0" w:tplc="0413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" w15:restartNumberingAfterBreak="0">
    <w:nsid w:val="7F134F02"/>
    <w:multiLevelType w:val="hybridMultilevel"/>
    <w:tmpl w:val="14E26850"/>
    <w:lvl w:ilvl="0" w:tplc="0413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 w16cid:durableId="832571398">
    <w:abstractNumId w:val="1"/>
  </w:num>
  <w:num w:numId="2" w16cid:durableId="27814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E8"/>
    <w:rsid w:val="00012414"/>
    <w:rsid w:val="000424C3"/>
    <w:rsid w:val="00075B2E"/>
    <w:rsid w:val="000F236C"/>
    <w:rsid w:val="00212369"/>
    <w:rsid w:val="00216091"/>
    <w:rsid w:val="00242247"/>
    <w:rsid w:val="004757E8"/>
    <w:rsid w:val="004A37BF"/>
    <w:rsid w:val="005138A2"/>
    <w:rsid w:val="005F06B9"/>
    <w:rsid w:val="00627B48"/>
    <w:rsid w:val="006467DD"/>
    <w:rsid w:val="006E613A"/>
    <w:rsid w:val="00703D71"/>
    <w:rsid w:val="00707336"/>
    <w:rsid w:val="00734568"/>
    <w:rsid w:val="00780B61"/>
    <w:rsid w:val="00790D87"/>
    <w:rsid w:val="007C741F"/>
    <w:rsid w:val="008529F6"/>
    <w:rsid w:val="008614D7"/>
    <w:rsid w:val="0086709B"/>
    <w:rsid w:val="00896341"/>
    <w:rsid w:val="009A4661"/>
    <w:rsid w:val="009C0934"/>
    <w:rsid w:val="00A12CE0"/>
    <w:rsid w:val="00B15E7E"/>
    <w:rsid w:val="00B9345F"/>
    <w:rsid w:val="00BE2C95"/>
    <w:rsid w:val="00CB3A66"/>
    <w:rsid w:val="00CE3471"/>
    <w:rsid w:val="00D160E5"/>
    <w:rsid w:val="00D23355"/>
    <w:rsid w:val="00D56568"/>
    <w:rsid w:val="00D7674B"/>
    <w:rsid w:val="00D77F2D"/>
    <w:rsid w:val="00E37EC5"/>
    <w:rsid w:val="00E7705C"/>
    <w:rsid w:val="00E90E13"/>
    <w:rsid w:val="00E97D4D"/>
    <w:rsid w:val="00FB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CD606"/>
  <w15:docId w15:val="{08950AAC-440F-8341-964D-FE97B869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49" w:lineRule="auto"/>
      <w:ind w:left="10" w:hanging="10"/>
    </w:pPr>
    <w:rPr>
      <w:rFonts w:ascii="Verdana" w:eastAsia="Verdana" w:hAnsi="Verdana" w:cs="Verdana"/>
      <w:color w:val="000000"/>
      <w:sz w:val="20"/>
      <w:lang w:val="en-US" w:eastAsia="en-US" w:bidi="en-US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0"/>
      <w:ind w:left="1401"/>
      <w:outlineLvl w:val="0"/>
    </w:pPr>
    <w:rPr>
      <w:rFonts w:ascii="Calibri" w:eastAsia="Calibri" w:hAnsi="Calibri" w:cs="Calibri"/>
      <w:b/>
      <w:color w:val="000000"/>
    </w:rPr>
  </w:style>
  <w:style w:type="paragraph" w:styleId="Kop2">
    <w:name w:val="heading 2"/>
    <w:next w:val="Standaard"/>
    <w:link w:val="Kop2Char"/>
    <w:uiPriority w:val="9"/>
    <w:unhideWhenUsed/>
    <w:qFormat/>
    <w:pPr>
      <w:keepNext/>
      <w:keepLines/>
      <w:spacing w:after="0"/>
      <w:ind w:left="1411" w:hanging="10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rPr>
      <w:rFonts w:ascii="Verdana" w:eastAsia="Verdana" w:hAnsi="Verdana" w:cs="Verdana"/>
      <w:b/>
      <w:color w:val="000000"/>
      <w:sz w:val="20"/>
    </w:rPr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7C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C741F"/>
    <w:rPr>
      <w:rFonts w:ascii="Verdana" w:eastAsia="Verdana" w:hAnsi="Verdana" w:cs="Verdana"/>
      <w:color w:val="000000"/>
      <w:sz w:val="20"/>
      <w:lang w:val="en-US" w:eastAsia="en-US" w:bidi="en-US"/>
    </w:rPr>
  </w:style>
  <w:style w:type="paragraph" w:styleId="Voettekst">
    <w:name w:val="footer"/>
    <w:basedOn w:val="Standaard"/>
    <w:link w:val="VoettekstChar"/>
    <w:uiPriority w:val="99"/>
    <w:unhideWhenUsed/>
    <w:rsid w:val="007C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C741F"/>
    <w:rPr>
      <w:rFonts w:ascii="Verdana" w:eastAsia="Verdana" w:hAnsi="Verdana" w:cs="Verdana"/>
      <w:color w:val="000000"/>
      <w:sz w:val="20"/>
      <w:lang w:val="en-US" w:eastAsia="en-US" w:bidi="en-US"/>
    </w:rPr>
  </w:style>
  <w:style w:type="paragraph" w:styleId="Lijstalinea">
    <w:name w:val="List Paragraph"/>
    <w:basedOn w:val="Standaard"/>
    <w:uiPriority w:val="34"/>
    <w:qFormat/>
    <w:rsid w:val="00B9345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45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3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mailto:Info@kpj-rijsbergen.nl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A643-CF00-40A5-BB35-D98537590A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WWW</vt:lpstr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</dc:title>
  <dc:subject/>
  <dc:creator>Judith</dc:creator>
  <cp:keywords/>
  <cp:lastModifiedBy>Sjoerd Huijbregts</cp:lastModifiedBy>
  <cp:revision>2</cp:revision>
  <dcterms:created xsi:type="dcterms:W3CDTF">2024-02-05T11:53:00Z</dcterms:created>
  <dcterms:modified xsi:type="dcterms:W3CDTF">2024-02-05T11:53:00Z</dcterms:modified>
</cp:coreProperties>
</file>